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BF" w:rsidRDefault="00C646BF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</w:p>
    <w:p w:rsidR="00C646BF" w:rsidRPr="00C646BF" w:rsidRDefault="00C646BF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:rsidR="00C646BF" w:rsidRPr="00C646BF" w:rsidRDefault="00C646BF" w:rsidP="00C646BF">
      <w:pPr>
        <w:shd w:val="clear" w:color="auto" w:fill="FFFFFF"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Большеулуйского района</w:t>
      </w:r>
    </w:p>
    <w:p w:rsidR="00C646BF" w:rsidRPr="00C646BF" w:rsidRDefault="00C646BF" w:rsidP="00C646BF">
      <w:pPr>
        <w:shd w:val="clear" w:color="auto" w:fill="FFFFFF"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</w:p>
    <w:p w:rsidR="00C646BF" w:rsidRPr="00C646BF" w:rsidRDefault="00C646BF" w:rsidP="00C646BF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646BF">
        <w:rPr>
          <w:rFonts w:ascii="Times New Roman" w:eastAsia="Times New Roman" w:hAnsi="Times New Roman" w:cs="Times New Roman"/>
          <w:b/>
          <w:lang w:eastAsia="ru-RU"/>
        </w:rPr>
        <w:t>«Утверждаю»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>Директор  МКОУ «</w:t>
      </w:r>
      <w:proofErr w:type="spellStart"/>
      <w:r w:rsidRPr="00C646BF">
        <w:rPr>
          <w:rFonts w:ascii="Times New Roman" w:eastAsia="Times New Roman" w:hAnsi="Times New Roman" w:cs="Times New Roman"/>
          <w:lang w:eastAsia="ru-RU"/>
        </w:rPr>
        <w:t>Новоникольская</w:t>
      </w:r>
      <w:proofErr w:type="spellEnd"/>
      <w:r w:rsidRPr="00C646BF">
        <w:rPr>
          <w:rFonts w:ascii="Times New Roman" w:eastAsia="Times New Roman" w:hAnsi="Times New Roman" w:cs="Times New Roman"/>
          <w:lang w:eastAsia="ru-RU"/>
        </w:rPr>
        <w:t xml:space="preserve"> основная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 общеобразовательная школа»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>_______________/________/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 от «__</w:t>
      </w:r>
      <w:r w:rsidR="009E035E">
        <w:rPr>
          <w:rFonts w:ascii="Times New Roman" w:eastAsia="Times New Roman" w:hAnsi="Times New Roman" w:cs="Times New Roman"/>
          <w:lang w:eastAsia="ru-RU"/>
        </w:rPr>
        <w:t>____</w:t>
      </w:r>
      <w:r w:rsidRPr="00C646BF">
        <w:rPr>
          <w:rFonts w:ascii="Times New Roman" w:eastAsia="Times New Roman" w:hAnsi="Times New Roman" w:cs="Times New Roman"/>
          <w:lang w:eastAsia="ru-RU"/>
        </w:rPr>
        <w:t>»___</w:t>
      </w:r>
      <w:r w:rsidR="009E035E">
        <w:rPr>
          <w:rFonts w:ascii="Times New Roman" w:eastAsia="Times New Roman" w:hAnsi="Times New Roman" w:cs="Times New Roman"/>
          <w:lang w:eastAsia="ru-RU"/>
        </w:rPr>
        <w:t>__</w:t>
      </w:r>
      <w:r w:rsidRPr="00C646BF">
        <w:rPr>
          <w:rFonts w:ascii="Times New Roman" w:eastAsia="Times New Roman" w:hAnsi="Times New Roman" w:cs="Times New Roman"/>
          <w:lang w:eastAsia="ru-RU"/>
        </w:rPr>
        <w:t>_20___г.</w:t>
      </w: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35E" w:rsidRDefault="009E035E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35E" w:rsidRPr="00C646BF" w:rsidRDefault="009E035E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ВНЕУРОЧНОЙ ДЕЯТЕЛЬНОСТИ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10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МОРАЛИ</w:t>
      </w:r>
      <w:r w:rsidRPr="00C6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РЕАЛИЗАЦИИ ПРОГРАММЫ </w:t>
      </w:r>
      <w:r w:rsidR="00152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2F9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ОБУЧАЮЩИХСЯ </w:t>
      </w:r>
      <w:r w:rsidR="001522F9">
        <w:rPr>
          <w:rFonts w:ascii="Times New Roman" w:eastAsia="Times New Roman" w:hAnsi="Times New Roman" w:cs="Times New Roman"/>
          <w:sz w:val="24"/>
          <w:szCs w:val="24"/>
          <w:lang w:eastAsia="ru-RU"/>
        </w:rPr>
        <w:t>11 -1</w:t>
      </w:r>
      <w:r w:rsidR="00A106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</w:t>
      </w:r>
    </w:p>
    <w:p w:rsidR="00C646BF" w:rsidRPr="00C646BF" w:rsidRDefault="001522F9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10659">
        <w:rPr>
          <w:rFonts w:ascii="Times New Roman" w:eastAsia="Times New Roman" w:hAnsi="Times New Roman" w:cs="Times New Roman"/>
          <w:sz w:val="24"/>
          <w:szCs w:val="24"/>
          <w:lang w:eastAsia="ru-RU"/>
        </w:rPr>
        <w:t>7,8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</w:t>
      </w:r>
      <w:r w:rsidR="00C646BF"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Разработана</w:t>
      </w:r>
    </w:p>
    <w:p w:rsidR="00C646BF" w:rsidRPr="00C646BF" w:rsidRDefault="001522F9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Гажаева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Ирина Александровна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____                   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«__»_______20_ г.</w:t>
      </w:r>
    </w:p>
    <w:p w:rsidR="00A10659" w:rsidRPr="00A10659" w:rsidRDefault="00A10659" w:rsidP="003210B6">
      <w:pPr>
        <w:suppressAutoHyphens/>
        <w:autoSpaceDE w:val="0"/>
        <w:spacing w:before="240" w:after="24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032" w:rsidRPr="00CA2032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реализует поставленные задачи с учётом следующих принципов:</w:t>
      </w:r>
    </w:p>
    <w:p w:rsidR="00CA2032" w:rsidRPr="00CA2032" w:rsidRDefault="00CA2032" w:rsidP="00A10659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Личностно-ориентированный: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 возрастных особенностей развития личности обучающегося, уровня </w:t>
      </w:r>
      <w:proofErr w:type="spellStart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интересов, этических норм и ценностных ориентаций.</w:t>
      </w:r>
    </w:p>
    <w:p w:rsidR="00CA2032" w:rsidRPr="00CA2032" w:rsidRDefault="00CA2032" w:rsidP="00A10659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демократизации: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участникам педагогического процесса определённых свобод для саморазвития, </w:t>
      </w:r>
      <w:proofErr w:type="spellStart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самоопределения. </w:t>
      </w:r>
      <w:proofErr w:type="gramStart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через соблюдение правил: создавать открытый для общественного контроля и влияния педагогический процесс; создавать правовое обеспечение деятельности педагога и учащихся, способствующее защите их от неблагоприятных воздействий среды и друг на друга; вводить самоуправление учащихся, посредством которого развивать их самовоспитание, самообразование, самообучение; обеспечивать взаимное уважение, такт и терпение во взаимодействии педагогов и учащихся.</w:t>
      </w:r>
      <w:proofErr w:type="gramEnd"/>
    </w:p>
    <w:p w:rsidR="00CA2032" w:rsidRPr="00CA2032" w:rsidRDefault="00CA2032" w:rsidP="00A10659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разнообразия деятельности: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посредством организации разнообразной деятельности </w:t>
      </w:r>
      <w:proofErr w:type="gramStart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2032" w:rsidRPr="00CA2032" w:rsidRDefault="00CA2032" w:rsidP="00A10659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следования нравственному примеру.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Следование примеру – ведущий метод воспитания. Пример – это возможная модель выстраивания отношений подростка с другими людьми и с самим собой, образец ценностного выбора, совершённого значимым другим. Особое значение для духовно-нравственного развития обучающегося имеет пример учителя.</w:t>
      </w:r>
    </w:p>
    <w:p w:rsidR="00CA2032" w:rsidRPr="00CA2032" w:rsidRDefault="00CA2032" w:rsidP="00A10659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личностной обусловленности: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 человека определяет отношение к нему и его деятельности тех, с кем он непосредственно взаимодействует (педагог – ученик). В процессе развития происходит взаимодействие культур, волевых усилий, эмоциональных своеобразий объекта и субъекта.</w:t>
      </w:r>
    </w:p>
    <w:p w:rsidR="00CA2032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составлении программы учтены психологические особенности обучающихся, включая их гендерные, эмоционально-личностные особенности, а также уровень развития коммуникативной и интеллектуальной сфер.</w:t>
      </w:r>
    </w:p>
    <w:p w:rsidR="00A10659" w:rsidRPr="00CA2032" w:rsidRDefault="00A10659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032" w:rsidRPr="00CA2032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Методы, используемые при проведении занятий:</w:t>
      </w:r>
    </w:p>
    <w:p w:rsidR="00CA2032" w:rsidRPr="00CA2032" w:rsidRDefault="00CA2032" w:rsidP="00A1065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20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словесные</w:t>
      </w:r>
      <w:proofErr w:type="gramEnd"/>
      <w:r w:rsidRPr="00CA2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(рассказ, беседа, объяснение, лекция, работа со справочной литературой);</w:t>
      </w:r>
    </w:p>
    <w:p w:rsidR="00CA2032" w:rsidRPr="00CA2032" w:rsidRDefault="00CA2032" w:rsidP="00A1065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наглядные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(наблюдение учащимися естественных объектов, явлений, процессов или их изображений, таблиц, фильмов);</w:t>
      </w:r>
    </w:p>
    <w:p w:rsidR="00CA2032" w:rsidRPr="00CA2032" w:rsidRDefault="00CA2032" w:rsidP="00A1065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практические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(наблюдения предметов и явлений в процессе труда и экспериментов, упражнений);</w:t>
      </w:r>
    </w:p>
    <w:p w:rsidR="00CA2032" w:rsidRPr="00CA2032" w:rsidRDefault="00CA2032" w:rsidP="00A1065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метод изложения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материала, а также проверка знаний, умений и навыков (рассказ, беседа, контрольные устные, письменные и практические задания, информирование с помощью технических средств обучения);</w:t>
      </w:r>
    </w:p>
    <w:p w:rsidR="00CA2032" w:rsidRPr="00CA2032" w:rsidRDefault="00CA2032" w:rsidP="00A1065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метод самостоятельной работы учащихся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(наблюдение, работа с учебной, справочной и научно-популярной литературой);</w:t>
      </w:r>
    </w:p>
    <w:p w:rsidR="00CA2032" w:rsidRPr="00CA2032" w:rsidRDefault="00CA2032" w:rsidP="00A1065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репродуктивный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(объяснительно-иллюстративный);</w:t>
      </w:r>
    </w:p>
    <w:p w:rsidR="00CA2032" w:rsidRPr="00CA2032" w:rsidRDefault="00CA2032" w:rsidP="00A1065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эвристический;</w:t>
      </w:r>
    </w:p>
    <w:p w:rsidR="00CA2032" w:rsidRPr="00CA2032" w:rsidRDefault="00CA2032" w:rsidP="00A1065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проблемный</w:t>
      </w:r>
      <w:r w:rsidRPr="00CA2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A2032" w:rsidRPr="00CA2032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Особенностью программы является интеграция урочной, внеурочной и внешкольной деятельности.</w:t>
      </w:r>
    </w:p>
    <w:p w:rsidR="00CA2032" w:rsidRPr="00CA2032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Программа определяет минимальный объём содержания внеурочной деятельности, оставляя возможность дополнения её вариативной составляющей педагогическим коллективом образовательного учреждения при участии обучающихся и их родителей. </w:t>
      </w:r>
      <w:proofErr w:type="gramStart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урочной деятельности представлено следующими предметными областями: филология (уроки русского языка, литературы), обществознание и естествознание (уроки истории, обществознания, биологии), искусство (уроки музыки и изобразительного искусства), технология (уроки технологии).</w:t>
      </w:r>
      <w:proofErr w:type="gramEnd"/>
    </w:p>
    <w:p w:rsidR="00AD444A" w:rsidRPr="00AD444A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Содержание внеурочной и внешкольной деятельности дополняет, расширяет, конкретизирует представления обучающихся о нравственных основах поведения в обществе и создаёт условия для применения полученных знаний в разнообразной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 созидательного характера</w:t>
      </w:r>
      <w:r w:rsidR="00AD444A" w:rsidRPr="00AD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444A" w:rsidRDefault="00AD444A" w:rsidP="00AD44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032" w:rsidRPr="00CA2032" w:rsidRDefault="00CA2032" w:rsidP="00CA20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воспитания и развития школьников</w:t>
      </w:r>
    </w:p>
    <w:p w:rsidR="00CA2032" w:rsidRPr="00CA2032" w:rsidRDefault="00CA2032" w:rsidP="00CA20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032" w:rsidRPr="00CA2032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Планируемые результаты воспитания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 поставленными выше задачами и ориентируются на следующие критерии:</w:t>
      </w:r>
    </w:p>
    <w:p w:rsidR="00CA2032" w:rsidRPr="00CA2032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 Изменения в модели поведения школьника:</w:t>
      </w:r>
    </w:p>
    <w:p w:rsidR="00CA2032" w:rsidRPr="00CA2032" w:rsidRDefault="00CA2032" w:rsidP="00A1065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коммуникативной активности при получении знаний в диалоге и монологическом высказывании;</w:t>
      </w:r>
    </w:p>
    <w:p w:rsidR="00CA2032" w:rsidRPr="00CA2032" w:rsidRDefault="00CA2032" w:rsidP="00A1065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культуры поведения и общения, правильных взаимоотношений; проявление взаимопомощи;</w:t>
      </w:r>
    </w:p>
    <w:p w:rsidR="00CA2032" w:rsidRPr="00CA2032" w:rsidRDefault="00CA2032" w:rsidP="00A1065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полученной на уроках информации во внеурочной и внешкольной деятельности;</w:t>
      </w:r>
    </w:p>
    <w:p w:rsidR="00CA2032" w:rsidRPr="00CA2032" w:rsidRDefault="00CA2032" w:rsidP="00A1065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осознанное понимание необходимости следовать общечеловеческим ценностям; </w:t>
      </w:r>
    </w:p>
    <w:p w:rsidR="00CA2032" w:rsidRPr="00CA2032" w:rsidRDefault="00CA2032" w:rsidP="00A1065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объективная оценка поведения реальных лиц, героев художественных произведений и фольклора с точки зрения соответствия нравственным ценностям.</w:t>
      </w:r>
    </w:p>
    <w:p w:rsidR="00CA2032" w:rsidRPr="00CA2032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 Изменения в мотивационной и рефлексивной сфере личности:</w:t>
      </w:r>
    </w:p>
    <w:p w:rsidR="00CA2032" w:rsidRPr="00CA2032" w:rsidRDefault="00CA2032" w:rsidP="00A10659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объективно оценивать собственное поведение и поведение других людей;</w:t>
      </w:r>
    </w:p>
    <w:p w:rsidR="00CA2032" w:rsidRPr="00CA2032" w:rsidRDefault="00CA2032" w:rsidP="00A10659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самоконтроля и самооценки: действие контроля ситуативного поведения, побуждение вовремя его изменить;</w:t>
      </w:r>
    </w:p>
    <w:p w:rsidR="00CA2032" w:rsidRPr="00CA2032" w:rsidRDefault="00CA2032" w:rsidP="00A10659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видеть свои недостатки и желание их исправить;</w:t>
      </w:r>
    </w:p>
    <w:p w:rsidR="00CA2032" w:rsidRPr="00CA2032" w:rsidRDefault="00CA2032" w:rsidP="00A10659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уровня неблагополучного поведения в среде школьников и молодёжи;</w:t>
      </w:r>
    </w:p>
    <w:p w:rsidR="00CA2032" w:rsidRPr="00CA2032" w:rsidRDefault="00CA2032" w:rsidP="00A10659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патриотического и культурного наследия.</w:t>
      </w:r>
    </w:p>
    <w:p w:rsidR="00CA2032" w:rsidRPr="00CA2032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Личностные результаты предусматривают умения:</w:t>
      </w:r>
    </w:p>
    <w:p w:rsidR="00CA2032" w:rsidRPr="00CA2032" w:rsidRDefault="00CA2032" w:rsidP="00A10659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личные учебные задачи по освоению модели успешного общения;</w:t>
      </w:r>
    </w:p>
    <w:p w:rsidR="00CA2032" w:rsidRPr="00CA2032" w:rsidRDefault="00CA2032" w:rsidP="00A10659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цели совместных дел в команде со своими собственными интересами;</w:t>
      </w:r>
    </w:p>
    <w:p w:rsidR="00CA2032" w:rsidRPr="00CA2032" w:rsidRDefault="00CA2032" w:rsidP="00A10659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рефлексировать личный опыт общения, проводить его самооценку;</w:t>
      </w:r>
    </w:p>
    <w:p w:rsidR="00CA2032" w:rsidRPr="00CA2032" w:rsidRDefault="00CA2032" w:rsidP="00A10659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личную точку зрения.</w:t>
      </w:r>
    </w:p>
    <w:p w:rsidR="00CA2032" w:rsidRPr="00CA2032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proofErr w:type="spellStart"/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результатами являются умения:</w:t>
      </w:r>
    </w:p>
    <w:p w:rsidR="00CA2032" w:rsidRPr="00CA2032" w:rsidRDefault="00CA2032" w:rsidP="00A10659">
      <w:pPr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необходимую информацию в библиотеке, Интернете, делать выписки с библиографическими ссылками;</w:t>
      </w:r>
    </w:p>
    <w:p w:rsidR="00CA2032" w:rsidRPr="00CA2032" w:rsidRDefault="00CA2032" w:rsidP="00A10659">
      <w:pPr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представлять информацию в виде тезисов, выступать </w:t>
      </w:r>
      <w:proofErr w:type="spellStart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тезисно</w:t>
      </w:r>
      <w:proofErr w:type="spellEnd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A2032" w:rsidRPr="00CA2032" w:rsidRDefault="00CA2032" w:rsidP="00A10659">
      <w:pPr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рефлексировать опыт проблемно-ценностного обсуждения актуальных вопросов нравственности;</w:t>
      </w:r>
    </w:p>
    <w:p w:rsidR="00CA2032" w:rsidRPr="00CA2032" w:rsidRDefault="00CA2032" w:rsidP="00A10659">
      <w:pPr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:rsidR="00CA2032" w:rsidRPr="00CA2032" w:rsidRDefault="00CA2032" w:rsidP="00A10659">
      <w:pPr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принципы работы в команде в жизненных ситуациях.</w:t>
      </w:r>
    </w:p>
    <w:p w:rsidR="00CA2032" w:rsidRPr="00CA2032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Предметными результатами являются представления:</w:t>
      </w:r>
    </w:p>
    <w:p w:rsidR="00CA2032" w:rsidRPr="00CA2032" w:rsidRDefault="00CA2032" w:rsidP="00A10659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:rsidR="00CA2032" w:rsidRPr="00CA2032" w:rsidRDefault="00CA2032" w:rsidP="00A10659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нормах поведения в разных жизненных ситуациях с переживанием этического опыта их разрешения;</w:t>
      </w:r>
    </w:p>
    <w:p w:rsidR="00CA2032" w:rsidRPr="00CA2032" w:rsidRDefault="00CA2032" w:rsidP="00A10659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моральной стороне общества с пониманием роли человека в нём как личности;</w:t>
      </w:r>
    </w:p>
    <w:p w:rsidR="00CA2032" w:rsidRPr="00AD444A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правах и обязанностях гражданина России</w:t>
      </w:r>
    </w:p>
    <w:p w:rsidR="009E035E" w:rsidRPr="0035406D" w:rsidRDefault="0035406D" w:rsidP="00A10659">
      <w:pPr>
        <w:shd w:val="clear" w:color="auto" w:fill="FFFFFF"/>
        <w:suppressAutoHyphens/>
        <w:spacing w:after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Формы контроля</w:t>
      </w:r>
    </w:p>
    <w:p w:rsidR="009E035E" w:rsidRPr="003210B6" w:rsidRDefault="009E035E" w:rsidP="00A10659">
      <w:pPr>
        <w:shd w:val="clear" w:color="auto" w:fill="FFFFFF"/>
        <w:suppressAutoHyphens/>
        <w:spacing w:after="0"/>
        <w:ind w:firstLine="50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E03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210B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Проверка усвоения программы </w:t>
      </w:r>
      <w:r w:rsidR="004E187C" w:rsidRPr="003210B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(промежуточная аттестация) </w:t>
      </w:r>
      <w:r w:rsidRPr="003210B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проводится в форме анкетирования, тестирования, выполнения творческих заданий.</w:t>
      </w:r>
    </w:p>
    <w:p w:rsidR="00C50106" w:rsidRPr="00A10659" w:rsidRDefault="00C50106" w:rsidP="00A10659">
      <w:pPr>
        <w:shd w:val="clear" w:color="auto" w:fill="FFFFFF"/>
        <w:suppressAutoHyphens/>
        <w:spacing w:after="0" w:line="316" w:lineRule="atLeast"/>
        <w:ind w:firstLine="50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10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программы</w:t>
      </w:r>
    </w:p>
    <w:p w:rsidR="00A10659" w:rsidRPr="00A10659" w:rsidRDefault="00A10659" w:rsidP="00A106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A10659" w:rsidRPr="00A10659" w:rsidRDefault="00A10659" w:rsidP="00A106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659" w:rsidRPr="00A10659" w:rsidRDefault="00A10659" w:rsidP="00A106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I. Вводное занятие </w:t>
      </w:r>
    </w:p>
    <w:p w:rsidR="00A10659" w:rsidRPr="00A10659" w:rsidRDefault="00A10659" w:rsidP="00A106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Беседа на тему «Что такое мораль?», показывающая необходимость и актуальность изучения курса, роль человека как личности в обществе. Дискуссия.</w:t>
      </w:r>
    </w:p>
    <w:p w:rsidR="00A10659" w:rsidRPr="00A10659" w:rsidRDefault="00A10659" w:rsidP="00A106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659" w:rsidRPr="00A10659" w:rsidRDefault="00A10659" w:rsidP="00A106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II. Стороны поведенческой стороны человека </w:t>
      </w:r>
    </w:p>
    <w:p w:rsidR="00A10659" w:rsidRPr="00A10659" w:rsidRDefault="00A10659" w:rsidP="00A106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Беседы с элементами игрового тренинга «Вежливость как часть жизни», «Нам жизнь дана на добрые дела», «Правила культурного человека». Тематическая дискуссия «Учимся правильно жить и дружить». Аукцион знаний «Азбука вежливости».</w:t>
      </w:r>
    </w:p>
    <w:p w:rsidR="00A10659" w:rsidRPr="00A10659" w:rsidRDefault="00A10659" w:rsidP="00A106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659" w:rsidRPr="00A10659" w:rsidRDefault="00A10659" w:rsidP="00A106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III. Основы морали </w:t>
      </w:r>
    </w:p>
    <w:p w:rsidR="00A10659" w:rsidRPr="00A10659" w:rsidRDefault="00A10659" w:rsidP="00A106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Этическая беседа «Морально-этические нормы». Тематическая дискуссия «Природа морали». Беседа с элементами игрового тренинга «Свобода и моральная ответственность личности».</w:t>
      </w:r>
    </w:p>
    <w:p w:rsidR="00A10659" w:rsidRPr="00A10659" w:rsidRDefault="00A10659" w:rsidP="00A106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659" w:rsidRPr="00A10659" w:rsidRDefault="00A10659" w:rsidP="00A106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IV. Этика отношений в коллективе </w:t>
      </w:r>
    </w:p>
    <w:p w:rsidR="00A10659" w:rsidRPr="00A10659" w:rsidRDefault="00A10659" w:rsidP="00A106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Этическая беседа «Если радость на всех одна». Анализ и обыгрывание ситуаций по темам «Мой класс – мои друзья», «</w:t>
      </w:r>
      <w:proofErr w:type="spellStart"/>
      <w:r w:rsidRPr="00A106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Самолюб</w:t>
      </w:r>
      <w:proofErr w:type="spellEnd"/>
      <w:r w:rsidRPr="00A1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никому не люб». Дискуссии по темам «О дружбе мальчиков и девочек», «Подарок коллективу».</w:t>
      </w:r>
    </w:p>
    <w:p w:rsidR="00A10659" w:rsidRPr="00A10659" w:rsidRDefault="00A10659" w:rsidP="00A106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659" w:rsidRPr="00A10659" w:rsidRDefault="00A10659" w:rsidP="00A106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V. Я и другие </w:t>
      </w:r>
    </w:p>
    <w:p w:rsidR="00A10659" w:rsidRPr="00A10659" w:rsidRDefault="00A10659" w:rsidP="00A106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Игра «Как вести себя друг с другом». Этическая беседа «О заботливом отношении к людям». Создание и решение проблемных ситуаций по темам «О ссоре», «Немного о доброте».</w:t>
      </w:r>
    </w:p>
    <w:p w:rsidR="00A10659" w:rsidRPr="00A10659" w:rsidRDefault="00A10659" w:rsidP="00A106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659" w:rsidRPr="00A10659" w:rsidRDefault="00A10659" w:rsidP="00A106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</w:t>
      </w:r>
      <w:r w:rsidR="00996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10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заняти</w:t>
      </w:r>
      <w:r w:rsidR="00996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A10659" w:rsidRDefault="00A10659" w:rsidP="00A106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0659" w:rsidRPr="00A10659" w:rsidRDefault="00A10659" w:rsidP="00A106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занятия. «Говорящая шляпа».</w:t>
      </w:r>
      <w:r w:rsidR="004E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Анкетирование. </w:t>
      </w:r>
    </w:p>
    <w:p w:rsidR="00C50106" w:rsidRDefault="00C50106" w:rsidP="001024C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106" w:rsidRDefault="00996EF6" w:rsidP="00996EF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C50106" w:rsidRDefault="00C50106" w:rsidP="001024C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106" w:rsidRDefault="00C50106" w:rsidP="001024C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1080"/>
        <w:gridCol w:w="1033"/>
        <w:gridCol w:w="1218"/>
      </w:tblGrid>
      <w:tr w:rsidR="00A10659" w:rsidRPr="00A10659" w:rsidTr="00A81D54">
        <w:tc>
          <w:tcPr>
            <w:tcW w:w="5508" w:type="dxa"/>
            <w:vMerge w:val="restart"/>
            <w:shd w:val="clear" w:color="auto" w:fill="auto"/>
          </w:tcPr>
          <w:p w:rsidR="00A10659" w:rsidRPr="00A10659" w:rsidRDefault="00A10659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3331" w:type="dxa"/>
            <w:gridSpan w:val="3"/>
            <w:shd w:val="clear" w:color="auto" w:fill="auto"/>
          </w:tcPr>
          <w:p w:rsidR="00A10659" w:rsidRPr="00A10659" w:rsidRDefault="00A10659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10659" w:rsidRPr="00A10659" w:rsidTr="00A81D54">
        <w:tc>
          <w:tcPr>
            <w:tcW w:w="5508" w:type="dxa"/>
            <w:vMerge/>
            <w:shd w:val="clear" w:color="auto" w:fill="auto"/>
          </w:tcPr>
          <w:p w:rsidR="00A10659" w:rsidRPr="00A10659" w:rsidRDefault="00A10659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A10659" w:rsidRPr="00A10659" w:rsidRDefault="00A10659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33" w:type="dxa"/>
            <w:shd w:val="clear" w:color="auto" w:fill="auto"/>
          </w:tcPr>
          <w:p w:rsidR="00A10659" w:rsidRPr="00A10659" w:rsidRDefault="00A10659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18" w:type="dxa"/>
            <w:shd w:val="clear" w:color="auto" w:fill="auto"/>
          </w:tcPr>
          <w:p w:rsidR="00A10659" w:rsidRPr="00A10659" w:rsidRDefault="00A10659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A10659" w:rsidRPr="00A10659" w:rsidTr="00A81D54">
        <w:tc>
          <w:tcPr>
            <w:tcW w:w="5508" w:type="dxa"/>
            <w:shd w:val="clear" w:color="auto" w:fill="auto"/>
          </w:tcPr>
          <w:p w:rsidR="00A10659" w:rsidRPr="00A10659" w:rsidRDefault="00A10659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Вводное занятие</w:t>
            </w:r>
          </w:p>
        </w:tc>
        <w:tc>
          <w:tcPr>
            <w:tcW w:w="1080" w:type="dxa"/>
            <w:shd w:val="clear" w:color="auto" w:fill="auto"/>
          </w:tcPr>
          <w:p w:rsidR="00A10659" w:rsidRPr="00A10659" w:rsidRDefault="00A10659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:rsidR="00A10659" w:rsidRPr="00A10659" w:rsidRDefault="00A10659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A10659" w:rsidRPr="00A10659" w:rsidRDefault="00A10659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659" w:rsidRPr="00A10659" w:rsidTr="00A81D54">
        <w:tc>
          <w:tcPr>
            <w:tcW w:w="5508" w:type="dxa"/>
            <w:shd w:val="clear" w:color="auto" w:fill="auto"/>
          </w:tcPr>
          <w:p w:rsidR="00A10659" w:rsidRPr="00A10659" w:rsidRDefault="00A10659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II. Стороны поведенческой стороны человека</w:t>
            </w:r>
          </w:p>
        </w:tc>
        <w:tc>
          <w:tcPr>
            <w:tcW w:w="1080" w:type="dxa"/>
            <w:shd w:val="clear" w:color="auto" w:fill="auto"/>
          </w:tcPr>
          <w:p w:rsidR="00A10659" w:rsidRPr="00A10659" w:rsidRDefault="00996EF6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:rsidR="00A10659" w:rsidRPr="00A10659" w:rsidRDefault="00996EF6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A10659" w:rsidRPr="00A10659" w:rsidRDefault="00996EF6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0659" w:rsidRPr="00A10659" w:rsidTr="00A81D54">
        <w:tc>
          <w:tcPr>
            <w:tcW w:w="5508" w:type="dxa"/>
            <w:shd w:val="clear" w:color="auto" w:fill="auto"/>
          </w:tcPr>
          <w:p w:rsidR="00A10659" w:rsidRPr="00A10659" w:rsidRDefault="00A10659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III. Основы морали</w:t>
            </w:r>
          </w:p>
        </w:tc>
        <w:tc>
          <w:tcPr>
            <w:tcW w:w="1080" w:type="dxa"/>
            <w:shd w:val="clear" w:color="auto" w:fill="auto"/>
          </w:tcPr>
          <w:p w:rsidR="00A10659" w:rsidRPr="00A10659" w:rsidRDefault="00996EF6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:rsidR="00A10659" w:rsidRPr="00A10659" w:rsidRDefault="00996EF6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A10659" w:rsidRPr="00A10659" w:rsidRDefault="00996EF6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0659" w:rsidRPr="00A10659" w:rsidTr="00A81D54">
        <w:tc>
          <w:tcPr>
            <w:tcW w:w="5508" w:type="dxa"/>
            <w:shd w:val="clear" w:color="auto" w:fill="auto"/>
          </w:tcPr>
          <w:p w:rsidR="00A10659" w:rsidRPr="00A10659" w:rsidRDefault="00A10659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Этика отношений в коллективе</w:t>
            </w:r>
          </w:p>
        </w:tc>
        <w:tc>
          <w:tcPr>
            <w:tcW w:w="1080" w:type="dxa"/>
            <w:shd w:val="clear" w:color="auto" w:fill="auto"/>
          </w:tcPr>
          <w:p w:rsidR="00A10659" w:rsidRPr="00A10659" w:rsidRDefault="00996EF6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:rsidR="00A10659" w:rsidRPr="00A10659" w:rsidRDefault="00996EF6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A10659" w:rsidRPr="00A10659" w:rsidRDefault="00996EF6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0659" w:rsidRPr="00A10659" w:rsidTr="00A81D54">
        <w:tc>
          <w:tcPr>
            <w:tcW w:w="5508" w:type="dxa"/>
            <w:shd w:val="clear" w:color="auto" w:fill="auto"/>
          </w:tcPr>
          <w:p w:rsidR="00A10659" w:rsidRPr="00A10659" w:rsidRDefault="00A10659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V. Я и другие</w:t>
            </w:r>
          </w:p>
        </w:tc>
        <w:tc>
          <w:tcPr>
            <w:tcW w:w="1080" w:type="dxa"/>
            <w:shd w:val="clear" w:color="auto" w:fill="auto"/>
          </w:tcPr>
          <w:p w:rsidR="00A10659" w:rsidRPr="00A10659" w:rsidRDefault="00996EF6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:rsidR="00A10659" w:rsidRPr="00A10659" w:rsidRDefault="00996EF6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A10659" w:rsidRPr="00A10659" w:rsidRDefault="00996EF6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0659" w:rsidRPr="00A10659" w:rsidTr="00A81D54">
        <w:trPr>
          <w:trHeight w:val="233"/>
        </w:trPr>
        <w:tc>
          <w:tcPr>
            <w:tcW w:w="5508" w:type="dxa"/>
            <w:shd w:val="clear" w:color="auto" w:fill="auto"/>
          </w:tcPr>
          <w:p w:rsidR="00A10659" w:rsidRPr="00A10659" w:rsidRDefault="00A10659" w:rsidP="00996EF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r w:rsidR="0099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заняти</w:t>
            </w:r>
            <w:r w:rsidR="0099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80" w:type="dxa"/>
            <w:shd w:val="clear" w:color="auto" w:fill="auto"/>
          </w:tcPr>
          <w:p w:rsidR="00A10659" w:rsidRPr="00A10659" w:rsidRDefault="00996EF6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:rsidR="00A10659" w:rsidRPr="00A10659" w:rsidRDefault="00A10659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shd w:val="clear" w:color="auto" w:fill="auto"/>
          </w:tcPr>
          <w:p w:rsidR="00A10659" w:rsidRPr="00A10659" w:rsidRDefault="00996EF6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0659" w:rsidRPr="00A10659" w:rsidTr="00A81D54">
        <w:trPr>
          <w:trHeight w:val="162"/>
        </w:trPr>
        <w:tc>
          <w:tcPr>
            <w:tcW w:w="5508" w:type="dxa"/>
            <w:shd w:val="clear" w:color="auto" w:fill="auto"/>
          </w:tcPr>
          <w:p w:rsidR="00A10659" w:rsidRPr="00A10659" w:rsidRDefault="00A10659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A10659" w:rsidRPr="00A10659" w:rsidRDefault="00996EF6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3" w:type="dxa"/>
            <w:shd w:val="clear" w:color="auto" w:fill="auto"/>
          </w:tcPr>
          <w:p w:rsidR="00A10659" w:rsidRPr="00A10659" w:rsidRDefault="00996EF6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shd w:val="clear" w:color="auto" w:fill="auto"/>
          </w:tcPr>
          <w:p w:rsidR="00A10659" w:rsidRPr="00A10659" w:rsidRDefault="00996EF6" w:rsidP="00A106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C50106" w:rsidRDefault="00C50106" w:rsidP="001024C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B6" w:rsidRDefault="003210B6" w:rsidP="001024C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B6" w:rsidRDefault="003210B6" w:rsidP="001024C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B6" w:rsidRDefault="003210B6" w:rsidP="001024C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50106" w:rsidRDefault="00C50106" w:rsidP="001024C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EF6" w:rsidRPr="00A10659" w:rsidRDefault="00996EF6" w:rsidP="00996EF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C50106" w:rsidRDefault="00C50106" w:rsidP="001024C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106" w:rsidRDefault="00C50106" w:rsidP="001024C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40"/>
        <w:gridCol w:w="360"/>
        <w:gridCol w:w="360"/>
        <w:gridCol w:w="360"/>
        <w:gridCol w:w="1736"/>
        <w:gridCol w:w="2232"/>
        <w:gridCol w:w="1980"/>
      </w:tblGrid>
      <w:tr w:rsidR="00996EF6" w:rsidRPr="00996EF6" w:rsidTr="00A81D54">
        <w:tc>
          <w:tcPr>
            <w:tcW w:w="468" w:type="dxa"/>
            <w:vMerge w:val="restart"/>
            <w:shd w:val="clear" w:color="auto" w:fill="auto"/>
            <w:textDirection w:val="btLr"/>
          </w:tcPr>
          <w:p w:rsidR="00996EF6" w:rsidRPr="00996EF6" w:rsidRDefault="00996EF6" w:rsidP="00996EF6">
            <w:pPr>
              <w:spacing w:after="0" w:line="288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Название разделов, тем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 xml:space="preserve">Формы </w:t>
            </w:r>
            <w:proofErr w:type="gramStart"/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учебного</w:t>
            </w:r>
            <w:proofErr w:type="gramEnd"/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сотруд-ничества</w:t>
            </w:r>
            <w:proofErr w:type="spellEnd"/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vMerge w:val="restart"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УУД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Формы контроля</w:t>
            </w: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6EF6" w:rsidRPr="00996EF6" w:rsidTr="00A81D54">
        <w:trPr>
          <w:cantSplit/>
          <w:trHeight w:val="1027"/>
        </w:trPr>
        <w:tc>
          <w:tcPr>
            <w:tcW w:w="468" w:type="dxa"/>
            <w:vMerge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996EF6" w:rsidRPr="00996EF6" w:rsidRDefault="00996EF6" w:rsidP="00996EF6">
            <w:pPr>
              <w:spacing w:after="0" w:line="288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 xml:space="preserve">Все 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996EF6" w:rsidRPr="00996EF6" w:rsidRDefault="00996EF6" w:rsidP="00996EF6">
            <w:pPr>
              <w:spacing w:after="0" w:line="288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 xml:space="preserve">Лекции 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996EF6" w:rsidRPr="00996EF6" w:rsidRDefault="00996EF6" w:rsidP="00996EF6">
            <w:pPr>
              <w:spacing w:after="0" w:line="288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 xml:space="preserve">Практика </w:t>
            </w:r>
          </w:p>
        </w:tc>
        <w:tc>
          <w:tcPr>
            <w:tcW w:w="1736" w:type="dxa"/>
            <w:vMerge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vMerge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6EF6" w:rsidRPr="00996EF6" w:rsidTr="00A81D54">
        <w:tc>
          <w:tcPr>
            <w:tcW w:w="468" w:type="dxa"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Раздел I. Вводное занятие.</w:t>
            </w: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1. Введение</w:t>
            </w:r>
          </w:p>
        </w:tc>
        <w:tc>
          <w:tcPr>
            <w:tcW w:w="360" w:type="dxa"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Дискуссия</w:t>
            </w:r>
          </w:p>
        </w:tc>
        <w:tc>
          <w:tcPr>
            <w:tcW w:w="2232" w:type="dxa"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  <w:proofErr w:type="gramEnd"/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: понимают значение знаний для человека</w:t>
            </w:r>
          </w:p>
        </w:tc>
        <w:tc>
          <w:tcPr>
            <w:tcW w:w="1980" w:type="dxa"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</w:tr>
      <w:tr w:rsidR="00996EF6" w:rsidRPr="00996EF6" w:rsidTr="00A81D54">
        <w:trPr>
          <w:trHeight w:val="303"/>
        </w:trPr>
        <w:tc>
          <w:tcPr>
            <w:tcW w:w="468" w:type="dxa"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Раздел II. Стороны поведенческой стороны человека.</w:t>
            </w: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2. Вежливость как часть жизни.</w:t>
            </w: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 xml:space="preserve"> Нам жизнь дана на добрые дела.</w:t>
            </w:r>
          </w:p>
          <w:p w:rsidR="00996EF6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96EF6" w:rsidRPr="00996EF6">
              <w:rPr>
                <w:rFonts w:ascii="Times New Roman" w:eastAsia="Times New Roman" w:hAnsi="Times New Roman" w:cs="Times New Roman"/>
                <w:lang w:eastAsia="ru-RU"/>
              </w:rPr>
              <w:t>. Правила культурного человека.</w:t>
            </w:r>
          </w:p>
        </w:tc>
        <w:tc>
          <w:tcPr>
            <w:tcW w:w="360" w:type="dxa"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Аукцион знаний, игровой тренинг</w:t>
            </w: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Познавательные: строят осознанное речевое высказывание в устной форме; дополняют и расширяют знания.</w:t>
            </w: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Коммуникативные: принимают и высказывают мнения</w:t>
            </w:r>
          </w:p>
        </w:tc>
        <w:tc>
          <w:tcPr>
            <w:tcW w:w="1980" w:type="dxa"/>
            <w:shd w:val="clear" w:color="auto" w:fill="auto"/>
          </w:tcPr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 xml:space="preserve"> (анкетирование), групповая, фронтальная</w:t>
            </w: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6EF6" w:rsidRPr="00996EF6" w:rsidRDefault="00996EF6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C3" w:rsidRPr="00996EF6" w:rsidTr="00A81D54">
        <w:trPr>
          <w:trHeight w:val="162"/>
        </w:trPr>
        <w:tc>
          <w:tcPr>
            <w:tcW w:w="468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Раздел III. Основы морали.</w:t>
            </w:r>
          </w:p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. Морально-этические нормы.</w:t>
            </w:r>
          </w:p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. Природа морали.</w:t>
            </w:r>
          </w:p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. Свобода и моральная ответственность личности</w:t>
            </w:r>
          </w:p>
        </w:tc>
        <w:tc>
          <w:tcPr>
            <w:tcW w:w="360" w:type="dxa"/>
            <w:shd w:val="clear" w:color="auto" w:fill="auto"/>
          </w:tcPr>
          <w:p w:rsidR="003816C3" w:rsidRPr="00996EF6" w:rsidRDefault="003816C3" w:rsidP="00A81D54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3816C3" w:rsidRPr="00996EF6" w:rsidRDefault="003816C3" w:rsidP="00A81D54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16C3" w:rsidRPr="00996EF6" w:rsidRDefault="003816C3" w:rsidP="00A81D54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16C3" w:rsidRPr="00996EF6" w:rsidRDefault="003816C3" w:rsidP="00A81D54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3816C3" w:rsidRPr="00996EF6" w:rsidRDefault="003816C3" w:rsidP="00A81D54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3816C3" w:rsidRPr="00996EF6" w:rsidRDefault="003816C3" w:rsidP="00A81D54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16C3" w:rsidRPr="00996EF6" w:rsidRDefault="003816C3" w:rsidP="00A81D54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16C3" w:rsidRPr="00996EF6" w:rsidRDefault="003816C3" w:rsidP="00A81D54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16C3" w:rsidRPr="00996EF6" w:rsidRDefault="003816C3" w:rsidP="00A81D54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3816C3" w:rsidRPr="00996EF6" w:rsidRDefault="003816C3" w:rsidP="00A81D54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3816C3" w:rsidRPr="00996EF6" w:rsidRDefault="003816C3" w:rsidP="00A81D54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16C3" w:rsidRPr="00996EF6" w:rsidRDefault="003816C3" w:rsidP="00A81D54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16C3" w:rsidRPr="00996EF6" w:rsidRDefault="003816C3" w:rsidP="00A81D54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16C3" w:rsidRPr="00996EF6" w:rsidRDefault="003816C3" w:rsidP="00A81D54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Этическая беседа, игровой тренинг</w:t>
            </w:r>
          </w:p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Познавательные: строят осознанное речевое высказывание в устной форме; дополняют и расширяют знания.</w:t>
            </w:r>
          </w:p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Коммуникативные: принимают другое мнение и допускают существование различных точек зрения</w:t>
            </w:r>
          </w:p>
        </w:tc>
        <w:tc>
          <w:tcPr>
            <w:tcW w:w="1980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 xml:space="preserve"> (тест), групповая</w:t>
            </w:r>
          </w:p>
        </w:tc>
      </w:tr>
      <w:tr w:rsidR="003816C3" w:rsidRPr="00996EF6" w:rsidTr="00A81D54">
        <w:trPr>
          <w:trHeight w:val="255"/>
        </w:trPr>
        <w:tc>
          <w:tcPr>
            <w:tcW w:w="468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Раздел IV. Этика отношений в коллективе.</w:t>
            </w:r>
          </w:p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. Если радость на всех одна.</w:t>
            </w:r>
          </w:p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. Мой класс – мои друзья.</w:t>
            </w:r>
          </w:p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Самолюб</w:t>
            </w:r>
            <w:proofErr w:type="spellEnd"/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 xml:space="preserve"> – никому не люб.</w:t>
            </w:r>
          </w:p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. О дружбе мальчиков и девочек.</w:t>
            </w:r>
          </w:p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. Подарок коллективу</w:t>
            </w:r>
          </w:p>
        </w:tc>
        <w:tc>
          <w:tcPr>
            <w:tcW w:w="360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6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Анализ ситуаций, дискуссия</w:t>
            </w:r>
          </w:p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Познавательные: строят осознанное речевое высказывание в устной форме; осуществляют поиск существенной информации.</w:t>
            </w:r>
          </w:p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Коммуникативные: принимают и высказывают мнения</w:t>
            </w:r>
          </w:p>
        </w:tc>
        <w:tc>
          <w:tcPr>
            <w:tcW w:w="1980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Индивидуальная, групповая</w:t>
            </w:r>
          </w:p>
        </w:tc>
      </w:tr>
      <w:tr w:rsidR="003816C3" w:rsidRPr="00996EF6" w:rsidTr="00A81D54">
        <w:tc>
          <w:tcPr>
            <w:tcW w:w="468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Раздел V. Я и другие.</w:t>
            </w:r>
          </w:p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. Как вести себя друг с другом.</w:t>
            </w:r>
          </w:p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. О заботливом отношении к людям.</w:t>
            </w:r>
          </w:p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. О ссоре.</w:t>
            </w:r>
          </w:p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. Немного о доброте</w:t>
            </w:r>
          </w:p>
        </w:tc>
        <w:tc>
          <w:tcPr>
            <w:tcW w:w="360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60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6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 xml:space="preserve">Игра, этическая </w:t>
            </w: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беседа</w:t>
            </w:r>
          </w:p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Познавательные: </w:t>
            </w: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строят осознанное речевое высказывание в устной форме; осуществляют поиск существенной информации.</w:t>
            </w:r>
          </w:p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Коммуникативные: принимают и высказывают мнения</w:t>
            </w:r>
          </w:p>
        </w:tc>
        <w:tc>
          <w:tcPr>
            <w:tcW w:w="1980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Индивидуальная</w:t>
            </w:r>
            <w:proofErr w:type="gramEnd"/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(анкетирование), групповая, фронтальная</w:t>
            </w:r>
          </w:p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C3" w:rsidRPr="00996EF6" w:rsidTr="00A81D54">
        <w:tc>
          <w:tcPr>
            <w:tcW w:w="468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3816C3" w:rsidRPr="00996EF6" w:rsidRDefault="003816C3" w:rsidP="003816C3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. Итогов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е заняти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360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36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«Говорящая шляпа»</w:t>
            </w:r>
          </w:p>
        </w:tc>
        <w:tc>
          <w:tcPr>
            <w:tcW w:w="2232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  <w:proofErr w:type="gramEnd"/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: понимают значение знаний для человека.</w:t>
            </w:r>
          </w:p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Регулятивные: определяют уровень усвоения изучаемого материала</w:t>
            </w:r>
          </w:p>
        </w:tc>
        <w:tc>
          <w:tcPr>
            <w:tcW w:w="1980" w:type="dxa"/>
            <w:shd w:val="clear" w:color="auto" w:fill="auto"/>
          </w:tcPr>
          <w:p w:rsidR="003816C3" w:rsidRPr="00996EF6" w:rsidRDefault="003816C3" w:rsidP="00996EF6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  <w:r w:rsidRPr="00996EF6">
              <w:rPr>
                <w:rFonts w:ascii="Times New Roman" w:eastAsia="Times New Roman" w:hAnsi="Times New Roman" w:cs="Times New Roman"/>
                <w:lang w:eastAsia="ru-RU"/>
              </w:rPr>
              <w:t xml:space="preserve"> (тесты), фронтальная</w:t>
            </w:r>
          </w:p>
        </w:tc>
      </w:tr>
    </w:tbl>
    <w:p w:rsidR="0065423E" w:rsidRPr="0065423E" w:rsidRDefault="0065423E" w:rsidP="0065423E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3816C3" w:rsidRPr="003816C3" w:rsidRDefault="003816C3" w:rsidP="00381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Календарно-тематический план </w:t>
      </w:r>
    </w:p>
    <w:p w:rsidR="003816C3" w:rsidRPr="003816C3" w:rsidRDefault="003816C3" w:rsidP="00381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13"/>
        <w:gridCol w:w="4015"/>
        <w:gridCol w:w="992"/>
        <w:gridCol w:w="992"/>
        <w:gridCol w:w="1060"/>
        <w:gridCol w:w="1672"/>
      </w:tblGrid>
      <w:tr w:rsidR="003816C3" w:rsidRPr="003816C3" w:rsidTr="00A81D54">
        <w:trPr>
          <w:trHeight w:val="144"/>
        </w:trPr>
        <w:tc>
          <w:tcPr>
            <w:tcW w:w="913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6C3">
              <w:rPr>
                <w:sz w:val="24"/>
                <w:szCs w:val="24"/>
              </w:rPr>
              <w:t>№</w:t>
            </w:r>
          </w:p>
        </w:tc>
        <w:tc>
          <w:tcPr>
            <w:tcW w:w="4015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6C3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6C3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816C3">
              <w:rPr>
                <w:sz w:val="24"/>
                <w:szCs w:val="24"/>
              </w:rPr>
              <w:t>Прак</w:t>
            </w:r>
            <w:proofErr w:type="spellEnd"/>
            <w:r w:rsidRPr="003816C3">
              <w:rPr>
                <w:sz w:val="24"/>
                <w:szCs w:val="24"/>
              </w:rPr>
              <w:t>-</w:t>
            </w:r>
          </w:p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6C3">
              <w:rPr>
                <w:sz w:val="24"/>
                <w:szCs w:val="24"/>
              </w:rPr>
              <w:t xml:space="preserve">тика </w:t>
            </w:r>
          </w:p>
        </w:tc>
        <w:tc>
          <w:tcPr>
            <w:tcW w:w="1060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6C3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67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6C3">
              <w:rPr>
                <w:sz w:val="24"/>
                <w:szCs w:val="24"/>
              </w:rPr>
              <w:t xml:space="preserve">Примечание </w:t>
            </w:r>
          </w:p>
        </w:tc>
      </w:tr>
      <w:tr w:rsidR="003816C3" w:rsidRPr="003816C3" w:rsidTr="00A81D54">
        <w:trPr>
          <w:trHeight w:val="144"/>
        </w:trPr>
        <w:tc>
          <w:tcPr>
            <w:tcW w:w="9644" w:type="dxa"/>
            <w:gridSpan w:val="6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Вводное занятие</w:t>
            </w:r>
            <w:r w:rsidRPr="003816C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816C3" w:rsidRPr="003816C3" w:rsidTr="00A81D54">
        <w:trPr>
          <w:trHeight w:val="144"/>
        </w:trPr>
        <w:tc>
          <w:tcPr>
            <w:tcW w:w="913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6C3">
              <w:rPr>
                <w:sz w:val="24"/>
                <w:szCs w:val="24"/>
              </w:rPr>
              <w:t>1</w:t>
            </w:r>
          </w:p>
        </w:tc>
        <w:tc>
          <w:tcPr>
            <w:tcW w:w="4015" w:type="dxa"/>
          </w:tcPr>
          <w:p w:rsidR="003816C3" w:rsidRPr="003816C3" w:rsidRDefault="003816C3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3816C3">
              <w:rPr>
                <w:rFonts w:eastAsia="Arial"/>
                <w:color w:val="000000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6C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16C3" w:rsidRPr="003816C3" w:rsidTr="00A81D54">
        <w:trPr>
          <w:trHeight w:val="144"/>
        </w:trPr>
        <w:tc>
          <w:tcPr>
            <w:tcW w:w="9644" w:type="dxa"/>
            <w:gridSpan w:val="6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Стороны поведенческой стороны человека</w:t>
            </w:r>
          </w:p>
        </w:tc>
      </w:tr>
      <w:tr w:rsidR="003816C3" w:rsidRPr="003816C3" w:rsidTr="00A81D54">
        <w:trPr>
          <w:trHeight w:val="144"/>
        </w:trPr>
        <w:tc>
          <w:tcPr>
            <w:tcW w:w="913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3816C3" w:rsidRPr="003816C3" w:rsidRDefault="003816C3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3816C3">
              <w:rPr>
                <w:rFonts w:eastAsia="Arial"/>
                <w:color w:val="000000"/>
                <w:sz w:val="24"/>
                <w:szCs w:val="24"/>
                <w:lang w:eastAsia="ar-SA"/>
              </w:rPr>
              <w:t>Вежливость как часть жизни.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6C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16C3" w:rsidRPr="003816C3" w:rsidTr="00A81D54">
        <w:trPr>
          <w:trHeight w:val="144"/>
        </w:trPr>
        <w:tc>
          <w:tcPr>
            <w:tcW w:w="913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5" w:type="dxa"/>
          </w:tcPr>
          <w:p w:rsidR="003816C3" w:rsidRPr="003816C3" w:rsidRDefault="003816C3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3816C3">
              <w:rPr>
                <w:rFonts w:eastAsia="Arial"/>
                <w:color w:val="000000"/>
                <w:sz w:val="24"/>
                <w:szCs w:val="24"/>
                <w:lang w:eastAsia="ar-SA"/>
              </w:rPr>
              <w:t>Нам жизнь дана на добрые дела.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6C3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16C3" w:rsidRPr="003816C3" w:rsidTr="00A81D54">
        <w:trPr>
          <w:trHeight w:val="144"/>
        </w:trPr>
        <w:tc>
          <w:tcPr>
            <w:tcW w:w="913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5" w:type="dxa"/>
          </w:tcPr>
          <w:p w:rsidR="003816C3" w:rsidRPr="003816C3" w:rsidRDefault="003816C3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3816C3">
              <w:rPr>
                <w:rFonts w:eastAsia="Arial"/>
                <w:color w:val="000000"/>
                <w:sz w:val="24"/>
                <w:szCs w:val="24"/>
                <w:lang w:eastAsia="ar-SA"/>
              </w:rPr>
              <w:t>Правила культурного человека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6C3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16C3" w:rsidRPr="003816C3" w:rsidTr="00A81D54">
        <w:trPr>
          <w:trHeight w:val="457"/>
        </w:trPr>
        <w:tc>
          <w:tcPr>
            <w:tcW w:w="9644" w:type="dxa"/>
            <w:gridSpan w:val="6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Основы морали </w:t>
            </w:r>
          </w:p>
        </w:tc>
      </w:tr>
      <w:tr w:rsidR="003816C3" w:rsidRPr="003816C3" w:rsidTr="00A81D54">
        <w:trPr>
          <w:trHeight w:val="359"/>
        </w:trPr>
        <w:tc>
          <w:tcPr>
            <w:tcW w:w="913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15" w:type="dxa"/>
          </w:tcPr>
          <w:p w:rsidR="003816C3" w:rsidRPr="003816C3" w:rsidRDefault="003816C3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3816C3">
              <w:rPr>
                <w:rFonts w:eastAsia="Arial"/>
                <w:color w:val="000000"/>
                <w:sz w:val="24"/>
                <w:szCs w:val="24"/>
                <w:lang w:eastAsia="ar-SA"/>
              </w:rPr>
              <w:t>Морально-этические нормы.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6C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16C3" w:rsidRPr="003816C3" w:rsidTr="00A81D54">
        <w:trPr>
          <w:trHeight w:val="359"/>
        </w:trPr>
        <w:tc>
          <w:tcPr>
            <w:tcW w:w="913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15" w:type="dxa"/>
          </w:tcPr>
          <w:p w:rsidR="003816C3" w:rsidRPr="003816C3" w:rsidRDefault="003816C3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3816C3">
              <w:rPr>
                <w:rFonts w:eastAsia="Arial"/>
                <w:color w:val="000000"/>
                <w:sz w:val="24"/>
                <w:szCs w:val="24"/>
                <w:lang w:eastAsia="ar-SA"/>
              </w:rPr>
              <w:t>Природа морали.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6C3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16C3" w:rsidRPr="003816C3" w:rsidTr="00A81D54">
        <w:trPr>
          <w:trHeight w:val="601"/>
        </w:trPr>
        <w:tc>
          <w:tcPr>
            <w:tcW w:w="913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15" w:type="dxa"/>
          </w:tcPr>
          <w:p w:rsidR="003816C3" w:rsidRPr="003816C3" w:rsidRDefault="003816C3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3816C3">
              <w:rPr>
                <w:rFonts w:eastAsia="Arial"/>
                <w:color w:val="000000"/>
                <w:sz w:val="24"/>
                <w:szCs w:val="24"/>
                <w:lang w:eastAsia="ar-SA"/>
              </w:rPr>
              <w:t>Свобода и моральная ответственность личности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6C3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16C3" w:rsidRPr="003816C3" w:rsidTr="0066475A">
        <w:trPr>
          <w:trHeight w:val="361"/>
        </w:trPr>
        <w:tc>
          <w:tcPr>
            <w:tcW w:w="9644" w:type="dxa"/>
            <w:gridSpan w:val="6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Этика отношений в коллективе</w:t>
            </w:r>
          </w:p>
        </w:tc>
      </w:tr>
      <w:tr w:rsidR="003816C3" w:rsidRPr="003816C3" w:rsidTr="0066475A">
        <w:trPr>
          <w:trHeight w:val="313"/>
        </w:trPr>
        <w:tc>
          <w:tcPr>
            <w:tcW w:w="913" w:type="dxa"/>
          </w:tcPr>
          <w:p w:rsidR="003816C3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15" w:type="dxa"/>
          </w:tcPr>
          <w:p w:rsidR="003816C3" w:rsidRPr="003816C3" w:rsidRDefault="0066475A" w:rsidP="0066475A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66475A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Если радость на всех одна. </w:t>
            </w:r>
          </w:p>
        </w:tc>
        <w:tc>
          <w:tcPr>
            <w:tcW w:w="992" w:type="dxa"/>
          </w:tcPr>
          <w:p w:rsidR="003816C3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475A" w:rsidRPr="003816C3" w:rsidTr="00A81D54">
        <w:trPr>
          <w:trHeight w:val="353"/>
        </w:trPr>
        <w:tc>
          <w:tcPr>
            <w:tcW w:w="913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15" w:type="dxa"/>
          </w:tcPr>
          <w:p w:rsidR="0066475A" w:rsidRPr="003816C3" w:rsidRDefault="0066475A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66475A">
              <w:rPr>
                <w:rFonts w:eastAsia="Arial"/>
                <w:color w:val="000000"/>
                <w:sz w:val="24"/>
                <w:szCs w:val="24"/>
                <w:lang w:eastAsia="ar-SA"/>
              </w:rPr>
              <w:t>Мой класс – мои друзья.</w:t>
            </w:r>
          </w:p>
        </w:tc>
        <w:tc>
          <w:tcPr>
            <w:tcW w:w="992" w:type="dxa"/>
          </w:tcPr>
          <w:p w:rsidR="0066475A" w:rsidRPr="003816C3" w:rsidRDefault="0066475A" w:rsidP="00A81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475A" w:rsidRPr="003816C3" w:rsidRDefault="0066475A" w:rsidP="00A81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75A">
              <w:rPr>
                <w:sz w:val="24"/>
                <w:szCs w:val="24"/>
              </w:rPr>
              <w:t>0,5</w:t>
            </w:r>
          </w:p>
        </w:tc>
        <w:tc>
          <w:tcPr>
            <w:tcW w:w="1060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475A" w:rsidRPr="003816C3" w:rsidTr="0066475A">
        <w:trPr>
          <w:trHeight w:val="136"/>
        </w:trPr>
        <w:tc>
          <w:tcPr>
            <w:tcW w:w="913" w:type="dxa"/>
          </w:tcPr>
          <w:p w:rsidR="0066475A" w:rsidRPr="003816C3" w:rsidRDefault="0066475A" w:rsidP="006647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15" w:type="dxa"/>
          </w:tcPr>
          <w:p w:rsidR="0066475A" w:rsidRPr="003816C3" w:rsidRDefault="0066475A" w:rsidP="003816C3">
            <w:pPr>
              <w:suppressAutoHyphens/>
              <w:autoSpaceDE w:val="0"/>
              <w:snapToGrid w:val="0"/>
              <w:spacing w:after="55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66475A">
              <w:rPr>
                <w:rFonts w:eastAsia="Arial"/>
                <w:color w:val="000000"/>
                <w:sz w:val="24"/>
                <w:szCs w:val="24"/>
                <w:lang w:eastAsia="ar-SA"/>
              </w:rPr>
              <w:t>Самолюб</w:t>
            </w:r>
            <w:proofErr w:type="spellEnd"/>
            <w:r w:rsidRPr="0066475A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 – никому не люб.</w:t>
            </w:r>
          </w:p>
        </w:tc>
        <w:tc>
          <w:tcPr>
            <w:tcW w:w="99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75A">
              <w:rPr>
                <w:sz w:val="24"/>
                <w:szCs w:val="24"/>
              </w:rPr>
              <w:t>0,5</w:t>
            </w:r>
          </w:p>
        </w:tc>
        <w:tc>
          <w:tcPr>
            <w:tcW w:w="1060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475A" w:rsidRPr="003816C3" w:rsidTr="00A81D54">
        <w:trPr>
          <w:trHeight w:val="319"/>
        </w:trPr>
        <w:tc>
          <w:tcPr>
            <w:tcW w:w="913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15" w:type="dxa"/>
          </w:tcPr>
          <w:p w:rsidR="0066475A" w:rsidRPr="003816C3" w:rsidRDefault="0066475A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66475A">
              <w:rPr>
                <w:rFonts w:eastAsia="Arial"/>
                <w:color w:val="000000"/>
                <w:sz w:val="24"/>
                <w:szCs w:val="24"/>
                <w:lang w:eastAsia="ar-SA"/>
              </w:rPr>
              <w:t>О дружбе мальчиков и девочек.</w:t>
            </w:r>
          </w:p>
        </w:tc>
        <w:tc>
          <w:tcPr>
            <w:tcW w:w="99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475A" w:rsidRPr="003816C3" w:rsidTr="00A81D54">
        <w:trPr>
          <w:trHeight w:val="319"/>
        </w:trPr>
        <w:tc>
          <w:tcPr>
            <w:tcW w:w="913" w:type="dxa"/>
          </w:tcPr>
          <w:p w:rsidR="0066475A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15" w:type="dxa"/>
          </w:tcPr>
          <w:p w:rsidR="0066475A" w:rsidRPr="003816C3" w:rsidRDefault="0066475A" w:rsidP="003816C3">
            <w:pPr>
              <w:suppressAutoHyphens/>
              <w:autoSpaceDE w:val="0"/>
              <w:snapToGrid w:val="0"/>
              <w:spacing w:after="55"/>
              <w:rPr>
                <w:color w:val="000000"/>
                <w:sz w:val="24"/>
                <w:szCs w:val="24"/>
                <w:lang w:eastAsia="ar-SA"/>
              </w:rPr>
            </w:pPr>
            <w:r w:rsidRPr="0066475A">
              <w:rPr>
                <w:rFonts w:eastAsia="Arial"/>
                <w:color w:val="000000"/>
                <w:sz w:val="24"/>
                <w:szCs w:val="24"/>
                <w:lang w:eastAsia="ar-SA"/>
              </w:rPr>
              <w:t>Подарок коллективу</w:t>
            </w:r>
          </w:p>
        </w:tc>
        <w:tc>
          <w:tcPr>
            <w:tcW w:w="99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475A" w:rsidRPr="003816C3" w:rsidTr="005E52C7">
        <w:trPr>
          <w:trHeight w:val="319"/>
        </w:trPr>
        <w:tc>
          <w:tcPr>
            <w:tcW w:w="9644" w:type="dxa"/>
            <w:gridSpan w:val="6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и другие</w:t>
            </w:r>
          </w:p>
        </w:tc>
      </w:tr>
      <w:tr w:rsidR="0066475A" w:rsidRPr="003816C3" w:rsidTr="00A81D54">
        <w:trPr>
          <w:trHeight w:val="319"/>
        </w:trPr>
        <w:tc>
          <w:tcPr>
            <w:tcW w:w="913" w:type="dxa"/>
          </w:tcPr>
          <w:p w:rsidR="0066475A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15" w:type="dxa"/>
          </w:tcPr>
          <w:p w:rsidR="0066475A" w:rsidRPr="0066475A" w:rsidRDefault="0066475A" w:rsidP="0066475A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66475A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Как вести себя друг с другом. </w:t>
            </w:r>
          </w:p>
        </w:tc>
        <w:tc>
          <w:tcPr>
            <w:tcW w:w="99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475A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475A" w:rsidRPr="003816C3" w:rsidTr="00A81D54">
        <w:trPr>
          <w:trHeight w:val="319"/>
        </w:trPr>
        <w:tc>
          <w:tcPr>
            <w:tcW w:w="913" w:type="dxa"/>
          </w:tcPr>
          <w:p w:rsidR="0066475A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15" w:type="dxa"/>
          </w:tcPr>
          <w:p w:rsidR="0066475A" w:rsidRPr="0066475A" w:rsidRDefault="0066475A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66475A">
              <w:rPr>
                <w:rFonts w:eastAsia="Arial"/>
                <w:color w:val="000000"/>
                <w:sz w:val="24"/>
                <w:szCs w:val="24"/>
                <w:lang w:eastAsia="ar-SA"/>
              </w:rPr>
              <w:t>О заботливом отношении к людям.</w:t>
            </w:r>
          </w:p>
        </w:tc>
        <w:tc>
          <w:tcPr>
            <w:tcW w:w="99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475A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475A" w:rsidRPr="003816C3" w:rsidTr="00A81D54">
        <w:trPr>
          <w:trHeight w:val="319"/>
        </w:trPr>
        <w:tc>
          <w:tcPr>
            <w:tcW w:w="913" w:type="dxa"/>
          </w:tcPr>
          <w:p w:rsidR="0066475A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15" w:type="dxa"/>
          </w:tcPr>
          <w:p w:rsidR="0066475A" w:rsidRPr="0066475A" w:rsidRDefault="0066475A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66475A">
              <w:rPr>
                <w:rFonts w:eastAsia="Arial"/>
                <w:color w:val="000000"/>
                <w:sz w:val="24"/>
                <w:szCs w:val="24"/>
                <w:lang w:eastAsia="ar-SA"/>
              </w:rPr>
              <w:t>О ссоре.</w:t>
            </w:r>
          </w:p>
        </w:tc>
        <w:tc>
          <w:tcPr>
            <w:tcW w:w="99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475A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475A" w:rsidRPr="003816C3" w:rsidTr="00A81D54">
        <w:trPr>
          <w:trHeight w:val="319"/>
        </w:trPr>
        <w:tc>
          <w:tcPr>
            <w:tcW w:w="913" w:type="dxa"/>
          </w:tcPr>
          <w:p w:rsidR="0066475A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15" w:type="dxa"/>
          </w:tcPr>
          <w:p w:rsidR="0066475A" w:rsidRPr="0066475A" w:rsidRDefault="0066475A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66475A">
              <w:rPr>
                <w:rFonts w:eastAsia="Arial"/>
                <w:color w:val="000000"/>
                <w:sz w:val="24"/>
                <w:szCs w:val="24"/>
                <w:lang w:eastAsia="ar-SA"/>
              </w:rPr>
              <w:t>Немного о доброте</w:t>
            </w:r>
          </w:p>
        </w:tc>
        <w:tc>
          <w:tcPr>
            <w:tcW w:w="99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475A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475A" w:rsidRPr="003816C3" w:rsidTr="00A81D54">
        <w:trPr>
          <w:trHeight w:val="319"/>
        </w:trPr>
        <w:tc>
          <w:tcPr>
            <w:tcW w:w="913" w:type="dxa"/>
          </w:tcPr>
          <w:p w:rsidR="0066475A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15" w:type="dxa"/>
          </w:tcPr>
          <w:p w:rsidR="0066475A" w:rsidRPr="0066475A" w:rsidRDefault="0066475A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99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475A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475A" w:rsidRPr="003816C3" w:rsidTr="00A81D54">
        <w:trPr>
          <w:trHeight w:val="319"/>
        </w:trPr>
        <w:tc>
          <w:tcPr>
            <w:tcW w:w="913" w:type="dxa"/>
          </w:tcPr>
          <w:p w:rsidR="0066475A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66475A" w:rsidRDefault="0066475A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6475A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60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816C3" w:rsidRDefault="003816C3" w:rsidP="00697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6C3" w:rsidRDefault="003816C3" w:rsidP="00D62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53C" w:rsidRPr="0069753C" w:rsidRDefault="0069753C" w:rsidP="00697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оборудования, необходимого для реализации программы</w:t>
      </w:r>
    </w:p>
    <w:p w:rsidR="00680D37" w:rsidRPr="0065423E" w:rsidRDefault="00680D37" w:rsidP="006542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5423E" w:rsidRPr="0065423E" w:rsidRDefault="0065423E" w:rsidP="00680D3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компьютер, принтер, сканер, </w:t>
      </w:r>
      <w:proofErr w:type="spellStart"/>
      <w:r w:rsidRPr="0065423E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мультмедиапроектор</w:t>
      </w:r>
      <w:proofErr w:type="spellEnd"/>
      <w:r w:rsidRPr="0065423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5423E" w:rsidRDefault="0065423E" w:rsidP="00680D3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B648F4">
        <w:rPr>
          <w:rFonts w:ascii="Times New Roman" w:eastAsia="Times New Roman" w:hAnsi="Times New Roman" w:cs="Times New Roman"/>
          <w:sz w:val="24"/>
          <w:szCs w:val="24"/>
          <w:lang w:eastAsia="ar-SA"/>
        </w:rPr>
        <w:t>ватманы, тетради, цветная бумаг</w:t>
      </w:r>
    </w:p>
    <w:p w:rsidR="00B648F4" w:rsidRPr="0065423E" w:rsidRDefault="00B648F4" w:rsidP="00680D3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фломастеры, краски, ножницы</w:t>
      </w:r>
    </w:p>
    <w:p w:rsidR="0065423E" w:rsidRDefault="0069753C" w:rsidP="0065423E">
      <w:pPr>
        <w:suppressAutoHyphens/>
        <w:spacing w:after="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- </w:t>
      </w:r>
      <w:r w:rsidRPr="006975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согласно тематике курса</w:t>
      </w:r>
    </w:p>
    <w:p w:rsidR="0069753C" w:rsidRPr="0065423E" w:rsidRDefault="0069753C" w:rsidP="0065423E">
      <w:pPr>
        <w:suppressAutoHyphens/>
        <w:spacing w:after="55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интернет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ресырсы</w:t>
      </w:r>
      <w:proofErr w:type="spellEnd"/>
    </w:p>
    <w:p w:rsidR="00C646BF" w:rsidRDefault="00C646BF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3C" w:rsidRPr="0069753C" w:rsidRDefault="0069753C" w:rsidP="00697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136" w:rsidRDefault="009F1136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36" w:rsidRDefault="009F1136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36" w:rsidRDefault="009F1136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36" w:rsidRPr="00C646BF" w:rsidRDefault="009F1136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69" w:rsidRDefault="00A17769"/>
    <w:sectPr w:rsidR="00A17769" w:rsidSect="004E187C">
      <w:pgSz w:w="11906" w:h="16838"/>
      <w:pgMar w:top="568" w:right="849" w:bottom="89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1D762C"/>
    <w:multiLevelType w:val="hybridMultilevel"/>
    <w:tmpl w:val="75826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FE251F"/>
    <w:multiLevelType w:val="hybridMultilevel"/>
    <w:tmpl w:val="AD10E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DA7917"/>
    <w:multiLevelType w:val="hybridMultilevel"/>
    <w:tmpl w:val="A468A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5D3646"/>
    <w:multiLevelType w:val="multilevel"/>
    <w:tmpl w:val="C3EE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7219CC"/>
    <w:multiLevelType w:val="multilevel"/>
    <w:tmpl w:val="941C5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FE3609"/>
    <w:multiLevelType w:val="hybridMultilevel"/>
    <w:tmpl w:val="54968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DC57B9"/>
    <w:multiLevelType w:val="hybridMultilevel"/>
    <w:tmpl w:val="37227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5A504C"/>
    <w:multiLevelType w:val="multilevel"/>
    <w:tmpl w:val="5B5E7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DE1E76"/>
    <w:multiLevelType w:val="multilevel"/>
    <w:tmpl w:val="AEB4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3728C0"/>
    <w:multiLevelType w:val="hybridMultilevel"/>
    <w:tmpl w:val="19FE8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AE4D19"/>
    <w:multiLevelType w:val="multilevel"/>
    <w:tmpl w:val="E8FA41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104369"/>
    <w:multiLevelType w:val="multilevel"/>
    <w:tmpl w:val="A38E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533C6"/>
    <w:multiLevelType w:val="multilevel"/>
    <w:tmpl w:val="C356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DB0463"/>
    <w:multiLevelType w:val="multilevel"/>
    <w:tmpl w:val="D14C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B253B5"/>
    <w:multiLevelType w:val="hybridMultilevel"/>
    <w:tmpl w:val="1E0AC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F2714D"/>
    <w:multiLevelType w:val="hybridMultilevel"/>
    <w:tmpl w:val="8E467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41CAC"/>
    <w:multiLevelType w:val="multilevel"/>
    <w:tmpl w:val="48CA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4A2F30"/>
    <w:multiLevelType w:val="hybridMultilevel"/>
    <w:tmpl w:val="F0883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C94A9A"/>
    <w:multiLevelType w:val="multilevel"/>
    <w:tmpl w:val="8602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7D3B66"/>
    <w:multiLevelType w:val="hybridMultilevel"/>
    <w:tmpl w:val="E56E7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674A43"/>
    <w:multiLevelType w:val="multilevel"/>
    <w:tmpl w:val="5EEE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7"/>
  </w:num>
  <w:num w:numId="14">
    <w:abstractNumId w:val="32"/>
  </w:num>
  <w:num w:numId="15">
    <w:abstractNumId w:val="22"/>
  </w:num>
  <w:num w:numId="16">
    <w:abstractNumId w:val="19"/>
  </w:num>
  <w:num w:numId="17">
    <w:abstractNumId w:val="15"/>
  </w:num>
  <w:num w:numId="18">
    <w:abstractNumId w:val="16"/>
  </w:num>
  <w:num w:numId="19">
    <w:abstractNumId w:val="25"/>
  </w:num>
  <w:num w:numId="20">
    <w:abstractNumId w:val="23"/>
  </w:num>
  <w:num w:numId="21">
    <w:abstractNumId w:val="24"/>
  </w:num>
  <w:num w:numId="22">
    <w:abstractNumId w:val="28"/>
  </w:num>
  <w:num w:numId="23">
    <w:abstractNumId w:val="30"/>
  </w:num>
  <w:num w:numId="24">
    <w:abstractNumId w:val="20"/>
  </w:num>
  <w:num w:numId="25">
    <w:abstractNumId w:val="17"/>
  </w:num>
  <w:num w:numId="26">
    <w:abstractNumId w:val="14"/>
  </w:num>
  <w:num w:numId="27">
    <w:abstractNumId w:val="13"/>
  </w:num>
  <w:num w:numId="28">
    <w:abstractNumId w:val="31"/>
  </w:num>
  <w:num w:numId="29">
    <w:abstractNumId w:val="12"/>
  </w:num>
  <w:num w:numId="30">
    <w:abstractNumId w:val="21"/>
  </w:num>
  <w:num w:numId="31">
    <w:abstractNumId w:val="26"/>
  </w:num>
  <w:num w:numId="32">
    <w:abstractNumId w:val="2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62"/>
    <w:rsid w:val="001024C7"/>
    <w:rsid w:val="001522F9"/>
    <w:rsid w:val="00174F8B"/>
    <w:rsid w:val="001F7520"/>
    <w:rsid w:val="00273BB1"/>
    <w:rsid w:val="00297B43"/>
    <w:rsid w:val="003210B6"/>
    <w:rsid w:val="00333A33"/>
    <w:rsid w:val="0035406D"/>
    <w:rsid w:val="00357A96"/>
    <w:rsid w:val="003816C3"/>
    <w:rsid w:val="003D3E5C"/>
    <w:rsid w:val="00462D98"/>
    <w:rsid w:val="00481427"/>
    <w:rsid w:val="004C3CF9"/>
    <w:rsid w:val="004E187C"/>
    <w:rsid w:val="0065423E"/>
    <w:rsid w:val="0066475A"/>
    <w:rsid w:val="00680D37"/>
    <w:rsid w:val="0069753C"/>
    <w:rsid w:val="006A7562"/>
    <w:rsid w:val="00776F0A"/>
    <w:rsid w:val="0086280E"/>
    <w:rsid w:val="00996EF6"/>
    <w:rsid w:val="009E035E"/>
    <w:rsid w:val="009F1136"/>
    <w:rsid w:val="00A10659"/>
    <w:rsid w:val="00A17769"/>
    <w:rsid w:val="00A4190F"/>
    <w:rsid w:val="00A4323B"/>
    <w:rsid w:val="00A85FFD"/>
    <w:rsid w:val="00AB1A11"/>
    <w:rsid w:val="00AD444A"/>
    <w:rsid w:val="00B648F4"/>
    <w:rsid w:val="00C31446"/>
    <w:rsid w:val="00C50106"/>
    <w:rsid w:val="00C646BF"/>
    <w:rsid w:val="00CA2032"/>
    <w:rsid w:val="00CE474E"/>
    <w:rsid w:val="00D07511"/>
    <w:rsid w:val="00D62AF0"/>
    <w:rsid w:val="00D879B7"/>
    <w:rsid w:val="00F7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6F0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522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50106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38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6F0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522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50106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38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542A-6729-4019-B5E0-7521F1FF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17</cp:revision>
  <cp:lastPrinted>2021-10-10T08:36:00Z</cp:lastPrinted>
  <dcterms:created xsi:type="dcterms:W3CDTF">2021-09-13T12:19:00Z</dcterms:created>
  <dcterms:modified xsi:type="dcterms:W3CDTF">2021-10-17T12:20:00Z</dcterms:modified>
</cp:coreProperties>
</file>